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四川省多式联运投资发展有限公司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内部专家库专家推荐表</w:t>
      </w:r>
    </w:p>
    <w:p>
      <w:pPr>
        <w:pStyle w:val="2"/>
      </w:pPr>
    </w:p>
    <w:tbl>
      <w:tblPr>
        <w:tblStyle w:val="7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87"/>
        <w:gridCol w:w="983"/>
        <w:gridCol w:w="924"/>
        <w:gridCol w:w="251"/>
        <w:gridCol w:w="1092"/>
        <w:gridCol w:w="133"/>
        <w:gridCol w:w="127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姓 名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性 别</w:t>
            </w:r>
          </w:p>
        </w:tc>
        <w:tc>
          <w:tcPr>
            <w:tcW w:w="11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eastAsia="黑体"/>
                <w:spacing w:val="-30"/>
                <w:szCs w:val="22"/>
              </w:rPr>
            </w:pPr>
            <w:r>
              <w:rPr>
                <w:rFonts w:eastAsia="黑体"/>
                <w:szCs w:val="22"/>
              </w:rPr>
              <w:t>（   岁）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民 族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籍 贯</w:t>
            </w:r>
          </w:p>
        </w:tc>
        <w:tc>
          <w:tcPr>
            <w:tcW w:w="11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pacing w:val="-22"/>
                <w:szCs w:val="22"/>
              </w:rPr>
            </w:pPr>
            <w:r>
              <w:rPr>
                <w:rFonts w:eastAsia="黑体"/>
                <w:szCs w:val="22"/>
              </w:rPr>
              <w:t>健康状况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pacing w:val="-20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1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pacing w:val="-6"/>
                <w:szCs w:val="22"/>
              </w:rPr>
            </w:pPr>
            <w:r>
              <w:rPr>
                <w:rFonts w:eastAsia="黑体"/>
                <w:spacing w:val="-6"/>
                <w:szCs w:val="22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黑体"/>
                <w:spacing w:val="-6"/>
                <w:szCs w:val="22"/>
              </w:rPr>
            </w:pPr>
            <w:r>
              <w:rPr>
                <w:rFonts w:eastAsia="黑体"/>
                <w:spacing w:val="-6"/>
                <w:szCs w:val="22"/>
              </w:rPr>
              <w:t>时间</w:t>
            </w:r>
          </w:p>
        </w:tc>
        <w:tc>
          <w:tcPr>
            <w:tcW w:w="24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学 历</w:t>
            </w:r>
          </w:p>
          <w:p>
            <w:pPr>
              <w:spacing w:line="320" w:lineRule="exact"/>
              <w:jc w:val="center"/>
              <w:rPr>
                <w:rFonts w:eastAsia="仿宋"/>
                <w:b/>
                <w:szCs w:val="22"/>
              </w:rPr>
            </w:pPr>
            <w:r>
              <w:rPr>
                <w:rFonts w:eastAsia="黑体"/>
                <w:szCs w:val="22"/>
              </w:rPr>
              <w:t>学 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教  育</w:t>
            </w:r>
          </w:p>
        </w:tc>
        <w:tc>
          <w:tcPr>
            <w:tcW w:w="2158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225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系及专业</w:t>
            </w:r>
          </w:p>
        </w:tc>
        <w:tc>
          <w:tcPr>
            <w:tcW w:w="289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教  育</w:t>
            </w:r>
          </w:p>
        </w:tc>
        <w:tc>
          <w:tcPr>
            <w:tcW w:w="2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系及专业</w:t>
            </w:r>
          </w:p>
        </w:tc>
        <w:tc>
          <w:tcPr>
            <w:tcW w:w="28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现任职单位及职务</w:t>
            </w:r>
          </w:p>
        </w:tc>
        <w:tc>
          <w:tcPr>
            <w:tcW w:w="62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pacing w:val="-16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eastAsia="黑体"/>
                <w:spacing w:val="-6"/>
                <w:szCs w:val="22"/>
              </w:rPr>
              <w:t>专业</w:t>
            </w:r>
            <w:r>
              <w:rPr>
                <w:rFonts w:eastAsia="黑体"/>
                <w:bCs/>
                <w:szCs w:val="22"/>
              </w:rPr>
              <w:t>技</w:t>
            </w:r>
            <w:r>
              <w:rPr>
                <w:rFonts w:eastAsia="黑体"/>
                <w:szCs w:val="22"/>
              </w:rPr>
              <w:t>术</w:t>
            </w:r>
            <w:r>
              <w:rPr>
                <w:rFonts w:hint="eastAsia" w:eastAsia="黑体"/>
                <w:szCs w:val="22"/>
              </w:rPr>
              <w:t>职称</w:t>
            </w:r>
          </w:p>
        </w:tc>
        <w:tc>
          <w:tcPr>
            <w:tcW w:w="62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pacing w:val="-16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业务</w:t>
            </w:r>
            <w:r>
              <w:rPr>
                <w:rFonts w:eastAsia="黑体"/>
                <w:szCs w:val="22"/>
              </w:rPr>
              <w:t>专长</w:t>
            </w:r>
          </w:p>
        </w:tc>
        <w:tc>
          <w:tcPr>
            <w:tcW w:w="62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pacing w:val="-16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拟申报专家专业</w:t>
            </w:r>
          </w:p>
        </w:tc>
        <w:tc>
          <w:tcPr>
            <w:tcW w:w="62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pacing w:val="-16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身份证号</w:t>
            </w:r>
          </w:p>
        </w:tc>
        <w:tc>
          <w:tcPr>
            <w:tcW w:w="21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2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联系方式</w:t>
            </w:r>
          </w:p>
        </w:tc>
        <w:tc>
          <w:tcPr>
            <w:tcW w:w="28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715" w:firstLineChars="817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hint="eastAsia" w:eastAsia="黑体"/>
                <w:szCs w:val="22"/>
              </w:rPr>
              <w:t>经历</w:t>
            </w:r>
          </w:p>
        </w:tc>
        <w:tc>
          <w:tcPr>
            <w:tcW w:w="7464" w:type="dxa"/>
            <w:gridSpan w:val="8"/>
          </w:tcPr>
          <w:p>
            <w:pPr>
              <w:spacing w:line="360" w:lineRule="exact"/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模板格式: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2000.09—2004.07  ××学校×××专业学习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2004.07—2004.09  待入学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2004.09—2007.07  ××学校×××专业学习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2007.07—2009.10  待就业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2009.10—2010.10  ×××公司工作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2010.10—2015.10  ×××公司工作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2015.10—         ×××公司××职务</w:t>
            </w: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业绩</w:t>
            </w:r>
          </w:p>
        </w:tc>
        <w:tc>
          <w:tcPr>
            <w:tcW w:w="7464" w:type="dxa"/>
            <w:gridSpan w:val="8"/>
            <w:vAlign w:val="center"/>
          </w:tcPr>
          <w:p>
            <w:pPr>
              <w:pStyle w:val="12"/>
              <w:widowControl w:val="0"/>
              <w:spacing w:line="348" w:lineRule="auto"/>
              <w:ind w:left="0" w:firstLine="40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2"/>
              <w:widowControl w:val="0"/>
              <w:spacing w:line="348" w:lineRule="auto"/>
              <w:ind w:left="0" w:firstLine="40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2"/>
              <w:widowControl w:val="0"/>
              <w:spacing w:line="348" w:lineRule="auto"/>
              <w:ind w:left="0" w:firstLine="40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（500字以内，附身份证、学历学位证、职称及专业资质证书、工作成果复印件等相关佐证材料。）</w:t>
            </w:r>
          </w:p>
          <w:p>
            <w:pPr>
              <w:pStyle w:val="12"/>
              <w:widowControl w:val="0"/>
              <w:spacing w:line="348" w:lineRule="auto"/>
              <w:ind w:left="0" w:firstLine="40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2"/>
              <w:widowControl w:val="0"/>
              <w:spacing w:line="348" w:lineRule="auto"/>
              <w:ind w:left="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2"/>
              <w:widowControl w:val="0"/>
              <w:spacing w:line="348" w:lineRule="auto"/>
              <w:ind w:left="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2"/>
              <w:widowControl w:val="0"/>
              <w:spacing w:line="348" w:lineRule="auto"/>
              <w:ind w:left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个人</w:t>
            </w:r>
            <w:r>
              <w:rPr>
                <w:rFonts w:eastAsia="黑体"/>
                <w:szCs w:val="22"/>
              </w:rPr>
              <w:t>承诺</w:t>
            </w:r>
          </w:p>
        </w:tc>
        <w:tc>
          <w:tcPr>
            <w:tcW w:w="7464" w:type="dxa"/>
            <w:gridSpan w:val="8"/>
          </w:tcPr>
          <w:p>
            <w:pPr>
              <w:spacing w:line="320" w:lineRule="exact"/>
              <w:rPr>
                <w:rFonts w:eastAsia="仿宋"/>
                <w:szCs w:val="22"/>
              </w:rPr>
            </w:pPr>
          </w:p>
          <w:p>
            <w:pPr>
              <w:spacing w:line="320" w:lineRule="exact"/>
              <w:ind w:firstLine="420" w:firstLineChars="200"/>
              <w:rPr>
                <w:rFonts w:eastAsia="仿宋"/>
                <w:szCs w:val="22"/>
              </w:rPr>
            </w:pPr>
            <w:r>
              <w:rPr>
                <w:rFonts w:hint="eastAsia" w:eastAsia="仿宋"/>
                <w:szCs w:val="22"/>
              </w:rPr>
              <w:t>本人自愿报名加入专家库，现郑重承诺，本人所提供的报名信息和相关材料均真实、准确、有效，复印件与原件一致。如有伪造、剽窃等弄虚作假行为，自愿按有关规定接受处理。</w:t>
            </w:r>
          </w:p>
          <w:p>
            <w:pPr>
              <w:spacing w:line="320" w:lineRule="exact"/>
              <w:rPr>
                <w:rFonts w:eastAsia="仿宋"/>
                <w:szCs w:val="22"/>
              </w:rPr>
            </w:pPr>
          </w:p>
          <w:p>
            <w:pPr>
              <w:pStyle w:val="2"/>
            </w:pPr>
          </w:p>
          <w:p>
            <w:pPr>
              <w:spacing w:line="320" w:lineRule="exact"/>
            </w:pPr>
            <w:r>
              <w:rPr>
                <w:rFonts w:eastAsia="仿宋"/>
                <w:szCs w:val="22"/>
              </w:rPr>
              <w:t xml:space="preserve">                </w:t>
            </w:r>
          </w:p>
          <w:p/>
          <w:p>
            <w:pPr>
              <w:spacing w:line="320" w:lineRule="exact"/>
              <w:rPr>
                <w:rFonts w:eastAsia="仿宋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</w:t>
            </w:r>
            <w:r>
              <w:rPr>
                <w:rFonts w:hint="eastAsia" w:eastAsia="仿宋"/>
                <w:szCs w:val="22"/>
              </w:rPr>
              <w:t xml:space="preserve">                 </w:t>
            </w:r>
            <w:r>
              <w:rPr>
                <w:rFonts w:eastAsia="仿宋"/>
                <w:szCs w:val="22"/>
              </w:rPr>
              <w:t xml:space="preserve"> </w:t>
            </w:r>
            <w:r>
              <w:rPr>
                <w:rFonts w:hint="eastAsia" w:eastAsia="仿宋"/>
                <w:szCs w:val="22"/>
              </w:rPr>
              <w:t>本人</w:t>
            </w:r>
            <w:r>
              <w:rPr>
                <w:rFonts w:eastAsia="仿宋"/>
                <w:szCs w:val="22"/>
              </w:rPr>
              <w:t>签字：</w:t>
            </w:r>
          </w:p>
          <w:p>
            <w:pPr>
              <w:spacing w:line="320" w:lineRule="exact"/>
              <w:rPr>
                <w:rFonts w:eastAsia="仿宋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推荐</w:t>
            </w:r>
          </w:p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单位</w:t>
            </w:r>
          </w:p>
          <w:p>
            <w:pPr>
              <w:spacing w:line="36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意见</w:t>
            </w:r>
          </w:p>
        </w:tc>
        <w:tc>
          <w:tcPr>
            <w:tcW w:w="7464" w:type="dxa"/>
            <w:gridSpan w:val="8"/>
          </w:tcPr>
          <w:p>
            <w:pPr>
              <w:spacing w:line="320" w:lineRule="exact"/>
              <w:rPr>
                <w:rFonts w:eastAsia="仿宋"/>
                <w:szCs w:val="22"/>
              </w:rPr>
            </w:pPr>
          </w:p>
          <w:p/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320" w:lineRule="exact"/>
              <w:rPr>
                <w:rFonts w:eastAsia="仿宋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szCs w:val="22"/>
              </w:rPr>
            </w:pPr>
            <w:r>
              <w:rPr>
                <w:rFonts w:eastAsia="仿宋"/>
                <w:szCs w:val="22"/>
              </w:rPr>
              <w:t xml:space="preserve"> </w:t>
            </w:r>
            <w:r>
              <w:rPr>
                <w:rFonts w:hint="eastAsia" w:eastAsia="仿宋"/>
                <w:szCs w:val="22"/>
              </w:rPr>
              <w:t xml:space="preserve">                                                     （公章）</w:t>
            </w:r>
          </w:p>
          <w:p>
            <w:pPr>
              <w:spacing w:line="320" w:lineRule="exact"/>
              <w:rPr>
                <w:rFonts w:eastAsia="仿宋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人力资源部</w:t>
            </w:r>
          </w:p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联系人</w:t>
            </w:r>
          </w:p>
        </w:tc>
        <w:tc>
          <w:tcPr>
            <w:tcW w:w="3094" w:type="dxa"/>
            <w:gridSpan w:val="3"/>
          </w:tcPr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人力资源部</w:t>
            </w:r>
          </w:p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hint="eastAsia" w:eastAsia="黑体"/>
                <w:szCs w:val="22"/>
              </w:rPr>
              <w:t>联系电话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spacing w:line="320" w:lineRule="exact"/>
              <w:rPr>
                <w:rFonts w:eastAsia="仿宋"/>
                <w:szCs w:val="22"/>
              </w:rPr>
            </w:pPr>
          </w:p>
        </w:tc>
      </w:tr>
    </w:tbl>
    <w:p/>
    <w:p>
      <w:pPr>
        <w:pStyle w:val="13"/>
        <w:snapToGrid w:val="0"/>
        <w:spacing w:line="360" w:lineRule="auto"/>
        <w:ind w:firstLine="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注：1.表中“拟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申报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专业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”指固定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资产投资类（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物流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场站、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轨道等）、股权投资类（基金投资、股权投资、金融产品投资等）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其他行业类（律师、会计师、税务师、风控专家、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en-US"/>
        </w:rPr>
        <w:t>CFA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等）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三个专业。</w:t>
      </w:r>
    </w:p>
    <w:p>
      <w:pPr>
        <w:pStyle w:val="13"/>
        <w:snapToGrid w:val="0"/>
        <w:spacing w:line="360" w:lineRule="auto"/>
        <w:ind w:firstLine="48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2.专家推荐表推荐单位盖章有效。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E9C1D0-6061-4DB5-A03E-20BC28B581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F54665-E246-4197-868C-DD70700C21A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0A0ADE-A1AC-4ADE-929E-8E69DC13CB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D6A301-43B7-4386-9021-8BCAE3C45B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TBhYjgxNTk2NGY2MmEwNGQ3ZTBlOTc2NTc1OGEifQ=="/>
  </w:docVars>
  <w:rsids>
    <w:rsidRoot w:val="5E0442DE"/>
    <w:rsid w:val="001A681B"/>
    <w:rsid w:val="003524F7"/>
    <w:rsid w:val="006140EE"/>
    <w:rsid w:val="019211B2"/>
    <w:rsid w:val="04F7215A"/>
    <w:rsid w:val="1108517C"/>
    <w:rsid w:val="14424365"/>
    <w:rsid w:val="15916DD0"/>
    <w:rsid w:val="19A864F5"/>
    <w:rsid w:val="1A302E03"/>
    <w:rsid w:val="1F7A6B63"/>
    <w:rsid w:val="20697E31"/>
    <w:rsid w:val="206D3374"/>
    <w:rsid w:val="405B6EAC"/>
    <w:rsid w:val="426D7D65"/>
    <w:rsid w:val="46B13E48"/>
    <w:rsid w:val="4FFA0E40"/>
    <w:rsid w:val="5045607B"/>
    <w:rsid w:val="56541846"/>
    <w:rsid w:val="5E0442DE"/>
    <w:rsid w:val="66D04BFA"/>
    <w:rsid w:val="6F405294"/>
    <w:rsid w:val="6FBB662B"/>
    <w:rsid w:val="716F35D6"/>
    <w:rsid w:val="722E06D1"/>
    <w:rsid w:val="763F3353"/>
    <w:rsid w:val="771F0BAD"/>
    <w:rsid w:val="7B85595E"/>
    <w:rsid w:val="7BC76886"/>
    <w:rsid w:val="7C2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rPr>
      <w:rFonts w:hint="eastAsia" w:ascii="楷体_GB2312" w:hAnsi="Times New Roman" w:eastAsia="楷体_GB2312" w:cs="Times New Roman"/>
      <w:color w:val="000000"/>
      <w:sz w:val="24"/>
      <w:szCs w:val="20"/>
      <w:lang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|2"/>
    <w:basedOn w:val="1"/>
    <w:qFormat/>
    <w:uiPriority w:val="0"/>
    <w:pPr>
      <w:shd w:val="clear" w:color="auto" w:fill="FFFFFF"/>
      <w:spacing w:line="280" w:lineRule="exact"/>
      <w:ind w:hanging="900"/>
      <w:jc w:val="center"/>
    </w:pPr>
    <w:rPr>
      <w:rFonts w:ascii="PMingLiU" w:hAnsi="PMingLiU" w:eastAsia="PMingLiU" w:cs="PMingLiU"/>
      <w:spacing w:val="30"/>
      <w:sz w:val="28"/>
      <w:szCs w:val="28"/>
    </w:rPr>
  </w:style>
  <w:style w:type="paragraph" w:customStyle="1" w:styleId="12">
    <w:name w:val="0"/>
    <w:basedOn w:val="1"/>
    <w:qFormat/>
    <w:uiPriority w:val="1"/>
    <w:pPr>
      <w:widowControl/>
      <w:snapToGrid w:val="0"/>
      <w:spacing w:line="365" w:lineRule="atLeast"/>
      <w:ind w:left="1"/>
      <w:textAlignment w:val="bottom"/>
    </w:pPr>
    <w:rPr>
      <w:rFonts w:eastAsia="Arial Unicode MS"/>
      <w:kern w:val="0"/>
      <w:sz w:val="20"/>
      <w:szCs w:val="20"/>
    </w:rPr>
  </w:style>
  <w:style w:type="paragraph" w:customStyle="1" w:styleId="13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5">
    <w:name w:val="Table caption|1"/>
    <w:basedOn w:val="1"/>
    <w:qFormat/>
    <w:uiPriority w:val="0"/>
    <w:pPr>
      <w:spacing w:line="304" w:lineRule="exact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6">
    <w:name w:val="Body text|4"/>
    <w:basedOn w:val="1"/>
    <w:qFormat/>
    <w:uiPriority w:val="0"/>
    <w:pPr>
      <w:spacing w:after="120" w:line="209" w:lineRule="auto"/>
      <w:ind w:firstLine="220"/>
    </w:pPr>
    <w:rPr>
      <w:sz w:val="8"/>
      <w:szCs w:val="8"/>
    </w:rPr>
  </w:style>
  <w:style w:type="paragraph" w:customStyle="1" w:styleId="17">
    <w:name w:val="Body text|3"/>
    <w:basedOn w:val="1"/>
    <w:qFormat/>
    <w:uiPriority w:val="0"/>
    <w:pPr>
      <w:spacing w:after="360"/>
      <w:ind w:firstLine="54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8">
    <w:name w:val="Heading #2|1"/>
    <w:basedOn w:val="1"/>
    <w:qFormat/>
    <w:uiPriority w:val="0"/>
    <w:pPr>
      <w:spacing w:after="240"/>
      <w:jc w:val="center"/>
      <w:outlineLvl w:val="1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9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rPr>
      <w:rFonts w:ascii="宋体" w:hAnsi="宋体" w:eastAsia="宋体" w:cs="宋体"/>
      <w:sz w:val="13"/>
      <w:szCs w:val="13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3790</Words>
  <Characters>3969</Characters>
  <Lines>34</Lines>
  <Paragraphs>9</Paragraphs>
  <TotalTime>47</TotalTime>
  <ScaleCrop>false</ScaleCrop>
  <LinksUpToDate>false</LinksUpToDate>
  <CharactersWithSpaces>4408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2022-03-24T09:30:00Z</dcterms:created>
  <dc:creator>廖茜</dc:creator>
  <cp:lastModifiedBy>廖茜</cp:lastModifiedBy>
  <cp:lastPrinted>2022-05-13T07:34:08Z</cp:lastPrinted>
  <dcterms:modified xsi:type="dcterms:W3CDTF">2022-05-13T07:53:37Z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F6980907D0964D879805C3124875627A</vt:lpwstr>
  </property>
</Properties>
</file>